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D926AB" w14:textId="2BE90FD6" w:rsidR="003E5E98" w:rsidRDefault="003E5E98" w:rsidP="003E5E98">
      <w:pPr>
        <w:shd w:val="clear" w:color="auto" w:fill="FFFFFF"/>
        <w:spacing w:after="0" w:line="312" w:lineRule="atLeast"/>
        <w:textAlignment w:val="baseline"/>
        <w:outlineLvl w:val="0"/>
        <w:rPr>
          <w:rFonts w:ascii="Arial" w:eastAsia="Times New Roman" w:hAnsi="Arial" w:cs="Arial"/>
          <w:b/>
          <w:bCs/>
          <w:color w:val="000000"/>
          <w:kern w:val="36"/>
          <w:sz w:val="32"/>
          <w:szCs w:val="32"/>
          <w:lang w:eastAsia="fo-FO"/>
          <w14:ligatures w14:val="none"/>
        </w:rPr>
      </w:pPr>
      <w:r w:rsidRPr="005055D4">
        <w:rPr>
          <w:rFonts w:ascii="Arial" w:eastAsia="Times New Roman" w:hAnsi="Arial" w:cs="Arial"/>
          <w:b/>
          <w:bCs/>
          <w:color w:val="000000"/>
          <w:kern w:val="36"/>
          <w:sz w:val="36"/>
          <w:szCs w:val="36"/>
          <w:lang w:eastAsia="fo-FO"/>
          <w14:ligatures w14:val="none"/>
        </w:rPr>
        <w:t>Hví happa</w:t>
      </w:r>
      <w:r w:rsidR="005055D4">
        <w:rPr>
          <w:rFonts w:ascii="Arial" w:eastAsia="Times New Roman" w:hAnsi="Arial" w:cs="Arial"/>
          <w:b/>
          <w:bCs/>
          <w:color w:val="000000"/>
          <w:kern w:val="36"/>
          <w:sz w:val="32"/>
          <w:szCs w:val="32"/>
          <w:lang w:eastAsia="fo-FO"/>
          <w14:ligatures w14:val="none"/>
        </w:rPr>
        <w:t xml:space="preserve"> </w:t>
      </w:r>
      <w:r w:rsidR="005055D4" w:rsidRPr="005055D4">
        <w:rPr>
          <w:rFonts w:ascii="Arial" w:eastAsia="Times New Roman" w:hAnsi="Arial" w:cs="Arial"/>
          <w:color w:val="000000"/>
          <w:kern w:val="36"/>
          <w:sz w:val="24"/>
          <w:szCs w:val="24"/>
          <w:lang w:eastAsia="fo-FO"/>
          <w14:ligatures w14:val="none"/>
        </w:rPr>
        <w:t xml:space="preserve">(Selma </w:t>
      </w:r>
      <w:proofErr w:type="spellStart"/>
      <w:r w:rsidR="005055D4" w:rsidRPr="005055D4">
        <w:rPr>
          <w:rFonts w:ascii="Arial" w:eastAsia="Times New Roman" w:hAnsi="Arial" w:cs="Arial"/>
          <w:color w:val="000000"/>
          <w:kern w:val="36"/>
          <w:sz w:val="24"/>
          <w:szCs w:val="24"/>
          <w:lang w:eastAsia="fo-FO"/>
          <w14:ligatures w14:val="none"/>
        </w:rPr>
        <w:t>Sandá</w:t>
      </w:r>
      <w:proofErr w:type="spellEnd"/>
      <w:r w:rsidR="005055D4" w:rsidRPr="005055D4">
        <w:rPr>
          <w:rFonts w:ascii="Arial" w:eastAsia="Times New Roman" w:hAnsi="Arial" w:cs="Arial"/>
          <w:color w:val="000000"/>
          <w:kern w:val="36"/>
          <w:sz w:val="24"/>
          <w:szCs w:val="24"/>
          <w:lang w:eastAsia="fo-FO"/>
          <w14:ligatures w14:val="none"/>
        </w:rPr>
        <w:t>)</w:t>
      </w:r>
    </w:p>
    <w:p w14:paraId="7B8AB262" w14:textId="77777777" w:rsidR="003E5E98" w:rsidRPr="003E5E98" w:rsidRDefault="003E5E98" w:rsidP="003E5E98">
      <w:pPr>
        <w:shd w:val="clear" w:color="auto" w:fill="FFFFFF"/>
        <w:spacing w:after="0" w:line="312" w:lineRule="atLeast"/>
        <w:textAlignment w:val="baseline"/>
        <w:outlineLvl w:val="0"/>
        <w:rPr>
          <w:rFonts w:ascii="Arial" w:eastAsia="Times New Roman" w:hAnsi="Arial" w:cs="Arial"/>
          <w:b/>
          <w:bCs/>
          <w:color w:val="000000"/>
          <w:kern w:val="36"/>
          <w:sz w:val="32"/>
          <w:szCs w:val="32"/>
          <w:lang w:eastAsia="fo-FO"/>
          <w14:ligatures w14:val="none"/>
        </w:rPr>
      </w:pPr>
    </w:p>
    <w:p w14:paraId="72AD4BA1" w14:textId="77777777"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 vakna, tú skalt í skúla.” Tað var mamman, sum rópti á hana.</w:t>
      </w:r>
    </w:p>
    <w:p w14:paraId="7D3B53B3" w14:textId="10AD8EC4"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“Aldrin fær man frið at sova</w:t>
      </w:r>
      <w:r w:rsidR="003A7E6D">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w:t>
      </w:r>
      <w:r w:rsidR="003A7E6D">
        <w:rPr>
          <w:rFonts w:ascii="Georgia" w:eastAsia="Times New Roman" w:hAnsi="Georgia" w:cs="Times New Roman"/>
          <w:color w:val="333333"/>
          <w:kern w:val="0"/>
          <w:sz w:val="24"/>
          <w:szCs w:val="24"/>
          <w:lang w:eastAsia="fo-FO"/>
          <w14:ligatures w14:val="none"/>
        </w:rPr>
        <w:t>H</w:t>
      </w:r>
      <w:r w:rsidRPr="003E5E98">
        <w:rPr>
          <w:rFonts w:ascii="Georgia" w:eastAsia="Times New Roman" w:hAnsi="Georgia" w:cs="Times New Roman"/>
          <w:color w:val="333333"/>
          <w:kern w:val="0"/>
          <w:sz w:val="24"/>
          <w:szCs w:val="24"/>
          <w:lang w:eastAsia="fo-FO"/>
          <w14:ligatures w14:val="none"/>
        </w:rPr>
        <w:t>ví skal eg altíð upp í skúla?” hugsaði Sandra og stappaði dýnuna uppaftur betri rundan um seg. Her var so deiliga heitt at liggja, og hon tímdi ikki í skúla.</w:t>
      </w:r>
    </w:p>
    <w:p w14:paraId="6806EFBD" w14:textId="1EEF4722"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“Tvassa nú ikki Sandra, kom upp, tú veitst væl, at tú sleppur ikki at skulka, og tað er fyri títt egna besta</w:t>
      </w:r>
      <w:r w:rsidR="00E50CE8">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w:t>
      </w:r>
      <w:r w:rsidR="00E50CE8">
        <w:rPr>
          <w:rFonts w:ascii="Georgia" w:eastAsia="Times New Roman" w:hAnsi="Georgia" w:cs="Times New Roman"/>
          <w:color w:val="333333"/>
          <w:kern w:val="0"/>
          <w:sz w:val="24"/>
          <w:szCs w:val="24"/>
          <w:lang w:eastAsia="fo-FO"/>
          <w14:ligatures w14:val="none"/>
        </w:rPr>
        <w:t>h</w:t>
      </w:r>
      <w:r w:rsidRPr="003E5E98">
        <w:rPr>
          <w:rFonts w:ascii="Georgia" w:eastAsia="Times New Roman" w:hAnsi="Georgia" w:cs="Times New Roman"/>
          <w:color w:val="333333"/>
          <w:kern w:val="0"/>
          <w:sz w:val="24"/>
          <w:szCs w:val="24"/>
          <w:lang w:eastAsia="fo-FO"/>
          <w14:ligatures w14:val="none"/>
        </w:rPr>
        <w:t>oyrdi hon mammuna siga. Har var onki at gera, hon noyddist at fara í skúla.</w:t>
      </w:r>
    </w:p>
    <w:p w14:paraId="34928B60" w14:textId="0F2D9B40"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w:t>
      </w:r>
      <w:r w:rsidR="005316A6">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kom upp til talvuna og rokna hatta stykkið, sum eg havi sett upp har, vís okkum at tú dugir tað.”</w:t>
      </w:r>
      <w:r w:rsidR="00332893">
        <w:rPr>
          <w:rFonts w:ascii="Georgia" w:eastAsia="Times New Roman" w:hAnsi="Georgia" w:cs="Times New Roman"/>
          <w:color w:val="333333"/>
          <w:kern w:val="0"/>
          <w:sz w:val="24"/>
          <w:szCs w:val="24"/>
          <w:lang w:eastAsia="fo-FO"/>
          <w14:ligatures w14:val="none"/>
        </w:rPr>
        <w:t xml:space="preserve"> </w:t>
      </w:r>
      <w:r w:rsidRPr="003E5E98">
        <w:rPr>
          <w:rFonts w:ascii="Georgia" w:eastAsia="Times New Roman" w:hAnsi="Georgia" w:cs="Times New Roman"/>
          <w:color w:val="333333"/>
          <w:kern w:val="0"/>
          <w:sz w:val="24"/>
          <w:szCs w:val="24"/>
          <w:lang w:eastAsia="fo-FO"/>
          <w14:ligatures w14:val="none"/>
        </w:rPr>
        <w:t xml:space="preserve">Nú var lærarin aftur eftir henni, hví bað hann altíð hana koma upp til talvuna. Hon hevði ikki gjørt skúlatingini, sum hon skuldi í gjár. Hon var alt ov móð til tað, tá hon kom aftur av </w:t>
      </w:r>
      <w:proofErr w:type="spellStart"/>
      <w:r w:rsidRPr="003E5E98">
        <w:rPr>
          <w:rFonts w:ascii="Georgia" w:eastAsia="Times New Roman" w:hAnsi="Georgia" w:cs="Times New Roman"/>
          <w:color w:val="333333"/>
          <w:kern w:val="0"/>
          <w:sz w:val="24"/>
          <w:szCs w:val="24"/>
          <w:lang w:eastAsia="fo-FO"/>
          <w14:ligatures w14:val="none"/>
        </w:rPr>
        <w:t>heiðini</w:t>
      </w:r>
      <w:proofErr w:type="spellEnd"/>
      <w:r w:rsidRPr="003E5E98">
        <w:rPr>
          <w:rFonts w:ascii="Georgia" w:eastAsia="Times New Roman" w:hAnsi="Georgia" w:cs="Times New Roman"/>
          <w:color w:val="333333"/>
          <w:kern w:val="0"/>
          <w:sz w:val="24"/>
          <w:szCs w:val="24"/>
          <w:lang w:eastAsia="fo-FO"/>
          <w14:ligatures w14:val="none"/>
        </w:rPr>
        <w:t>, har tey høvdu verið allan dagin í torvi.</w:t>
      </w:r>
    </w:p>
    <w:p w14:paraId="74F9C467" w14:textId="3BF28A2F"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w:t>
      </w:r>
      <w:r w:rsidR="00332893">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tú hevur roknað alt skeivt</w:t>
      </w:r>
      <w:r w:rsidR="00553B44">
        <w:rPr>
          <w:rFonts w:ascii="Georgia" w:eastAsia="Times New Roman" w:hAnsi="Georgia" w:cs="Times New Roman"/>
          <w:color w:val="333333"/>
          <w:kern w:val="0"/>
          <w:sz w:val="24"/>
          <w:szCs w:val="24"/>
          <w:lang w:eastAsia="fo-FO"/>
          <w14:ligatures w14:val="none"/>
        </w:rPr>
        <w:t>, h</w:t>
      </w:r>
      <w:r w:rsidRPr="003E5E98">
        <w:rPr>
          <w:rFonts w:ascii="Georgia" w:eastAsia="Times New Roman" w:hAnsi="Georgia" w:cs="Times New Roman"/>
          <w:color w:val="333333"/>
          <w:kern w:val="0"/>
          <w:sz w:val="24"/>
          <w:szCs w:val="24"/>
          <w:lang w:eastAsia="fo-FO"/>
          <w14:ligatures w14:val="none"/>
        </w:rPr>
        <w:t xml:space="preserve">ví ert tú ein </w:t>
      </w:r>
      <w:r w:rsidR="00332893" w:rsidRPr="003E5E98">
        <w:rPr>
          <w:rFonts w:ascii="Georgia" w:eastAsia="Times New Roman" w:hAnsi="Georgia" w:cs="Times New Roman"/>
          <w:color w:val="333333"/>
          <w:kern w:val="0"/>
          <w:sz w:val="24"/>
          <w:szCs w:val="24"/>
          <w:lang w:eastAsia="fo-FO"/>
          <w14:ligatures w14:val="none"/>
        </w:rPr>
        <w:t>sovorðin</w:t>
      </w:r>
      <w:r w:rsidRPr="003E5E98">
        <w:rPr>
          <w:rFonts w:ascii="Georgia" w:eastAsia="Times New Roman" w:hAnsi="Georgia" w:cs="Times New Roman"/>
          <w:color w:val="333333"/>
          <w:kern w:val="0"/>
          <w:sz w:val="24"/>
          <w:szCs w:val="24"/>
          <w:lang w:eastAsia="fo-FO"/>
          <w14:ligatures w14:val="none"/>
        </w:rPr>
        <w:t xml:space="preserve"> sibbi.” Lærarin sló hana á fingra</w:t>
      </w:r>
      <w:r w:rsidR="00332893">
        <w:rPr>
          <w:rFonts w:ascii="Georgia" w:eastAsia="Times New Roman" w:hAnsi="Georgia" w:cs="Times New Roman"/>
          <w:color w:val="333333"/>
          <w:kern w:val="0"/>
          <w:sz w:val="24"/>
          <w:szCs w:val="24"/>
          <w:lang w:eastAsia="fo-FO"/>
          <w14:ligatures w14:val="none"/>
        </w:rPr>
        <w:t>r</w:t>
      </w:r>
      <w:r w:rsidRPr="003E5E98">
        <w:rPr>
          <w:rFonts w:ascii="Georgia" w:eastAsia="Times New Roman" w:hAnsi="Georgia" w:cs="Times New Roman"/>
          <w:color w:val="333333"/>
          <w:kern w:val="0"/>
          <w:sz w:val="24"/>
          <w:szCs w:val="24"/>
          <w:lang w:eastAsia="fo-FO"/>
          <w14:ligatures w14:val="none"/>
        </w:rPr>
        <w:t>nar við peikipinninum, og nú hoyrdi hon hann aftur siga:</w:t>
      </w:r>
    </w:p>
    <w:p w14:paraId="2CF09E27" w14:textId="13BC574F"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”Tú ert ein sibbi og skal sita eftir, til tú hevur rokna</w:t>
      </w:r>
      <w:r w:rsidR="001D1750">
        <w:rPr>
          <w:rFonts w:ascii="Georgia" w:eastAsia="Times New Roman" w:hAnsi="Georgia" w:cs="Times New Roman"/>
          <w:color w:val="333333"/>
          <w:kern w:val="0"/>
          <w:sz w:val="24"/>
          <w:szCs w:val="24"/>
          <w:lang w:eastAsia="fo-FO"/>
          <w14:ligatures w14:val="none"/>
        </w:rPr>
        <w:t>ð</w:t>
      </w:r>
      <w:r w:rsidRPr="003E5E98">
        <w:rPr>
          <w:rFonts w:ascii="Georgia" w:eastAsia="Times New Roman" w:hAnsi="Georgia" w:cs="Times New Roman"/>
          <w:color w:val="333333"/>
          <w:kern w:val="0"/>
          <w:sz w:val="24"/>
          <w:szCs w:val="24"/>
          <w:lang w:eastAsia="fo-FO"/>
          <w14:ligatures w14:val="none"/>
        </w:rPr>
        <w:t xml:space="preserve"> stykkini. Tey skulu vera rætt roknaði, um tað so tekur tær allan dagin.”</w:t>
      </w:r>
    </w:p>
    <w:p w14:paraId="25F00607" w14:textId="0F1E7849"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“Av for dekan,” hugsaði Sandra, men hon tordi tó ikki at siga tað hart. Hon var líka við at gráta, tí hon fekk so ilt í fingra</w:t>
      </w:r>
      <w:r w:rsidR="001D1750">
        <w:rPr>
          <w:rFonts w:ascii="Georgia" w:eastAsia="Times New Roman" w:hAnsi="Georgia" w:cs="Times New Roman"/>
          <w:color w:val="333333"/>
          <w:kern w:val="0"/>
          <w:sz w:val="24"/>
          <w:szCs w:val="24"/>
          <w:lang w:eastAsia="fo-FO"/>
          <w14:ligatures w14:val="none"/>
        </w:rPr>
        <w:t>r</w:t>
      </w:r>
      <w:r w:rsidRPr="003E5E98">
        <w:rPr>
          <w:rFonts w:ascii="Georgia" w:eastAsia="Times New Roman" w:hAnsi="Georgia" w:cs="Times New Roman"/>
          <w:color w:val="333333"/>
          <w:kern w:val="0"/>
          <w:sz w:val="24"/>
          <w:szCs w:val="24"/>
          <w:lang w:eastAsia="fo-FO"/>
          <w14:ligatures w14:val="none"/>
        </w:rPr>
        <w:t>nar, tá lærarin sló hana. Tað nyttaði einki at gráta, og sjálvandi kundi hon ikki seta seg at gráta. Hon sat eftir í tveir tímar. Tað gjørdi hon so ofta, sat eftir. Tað var sum lærarin hevði fingið eitt ringt eyga til hana, tí hann var altíð eftir henni.</w:t>
      </w:r>
    </w:p>
    <w:p w14:paraId="0423F571" w14:textId="4400C63A"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Tá Sandra endiliga var á veg heim úr skúlanum, møtti hon </w:t>
      </w:r>
      <w:proofErr w:type="spellStart"/>
      <w:r w:rsidRPr="003E5E98">
        <w:rPr>
          <w:rFonts w:ascii="Georgia" w:eastAsia="Times New Roman" w:hAnsi="Georgia" w:cs="Times New Roman"/>
          <w:color w:val="333333"/>
          <w:kern w:val="0"/>
          <w:sz w:val="24"/>
          <w:szCs w:val="24"/>
          <w:lang w:eastAsia="fo-FO"/>
          <w14:ligatures w14:val="none"/>
        </w:rPr>
        <w:t>Katrini</w:t>
      </w:r>
      <w:proofErr w:type="spellEnd"/>
      <w:r w:rsidRPr="003E5E98">
        <w:rPr>
          <w:rFonts w:ascii="Georgia" w:eastAsia="Times New Roman" w:hAnsi="Georgia" w:cs="Times New Roman"/>
          <w:color w:val="333333"/>
          <w:kern w:val="0"/>
          <w:sz w:val="24"/>
          <w:szCs w:val="24"/>
          <w:lang w:eastAsia="fo-FO"/>
          <w14:ligatures w14:val="none"/>
        </w:rPr>
        <w:t>, síni bestu vinkonu. Tær høvdu verið vinkonur, frá tí tær vóru lítlar, og nú segði Katrin:</w:t>
      </w:r>
    </w:p>
    <w:p w14:paraId="728B9AAF" w14:textId="73EA095B"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w:t>
      </w:r>
      <w:r w:rsidR="00AC054C">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kemur tú ikki við, vit fara oman í ánna at fanga síl?”</w:t>
      </w:r>
    </w:p>
    <w:p w14:paraId="70BA12F9" w14:textId="6E198D0D"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 visti væl, at hon átti at far</w:t>
      </w:r>
      <w:r w:rsidR="00EB5506">
        <w:rPr>
          <w:rFonts w:ascii="Georgia" w:eastAsia="Times New Roman" w:hAnsi="Georgia" w:cs="Times New Roman"/>
          <w:color w:val="333333"/>
          <w:kern w:val="0"/>
          <w:sz w:val="24"/>
          <w:szCs w:val="24"/>
          <w:lang w:eastAsia="fo-FO"/>
          <w14:ligatures w14:val="none"/>
        </w:rPr>
        <w:t>i</w:t>
      </w:r>
      <w:r w:rsidRPr="003E5E98">
        <w:rPr>
          <w:rFonts w:ascii="Georgia" w:eastAsia="Times New Roman" w:hAnsi="Georgia" w:cs="Times New Roman"/>
          <w:color w:val="333333"/>
          <w:kern w:val="0"/>
          <w:sz w:val="24"/>
          <w:szCs w:val="24"/>
          <w:lang w:eastAsia="fo-FO"/>
          <w14:ligatures w14:val="none"/>
        </w:rPr>
        <w:t xml:space="preserve"> beint heim, men hvat, hon vildi so gjarna sleppa í ánna við hinum børnunum at fanga síl. Skjótt hevði Sandra gloymt alt um, at mamman bleiv bangin um hana, tí tað var so stuttligt at fanga síl saman við vin</w:t>
      </w:r>
      <w:r w:rsidR="00D46DF3">
        <w:rPr>
          <w:rFonts w:ascii="Georgia" w:eastAsia="Times New Roman" w:hAnsi="Georgia" w:cs="Times New Roman"/>
          <w:color w:val="333333"/>
          <w:kern w:val="0"/>
          <w:sz w:val="24"/>
          <w:szCs w:val="24"/>
          <w:lang w:eastAsia="fo-FO"/>
          <w14:ligatures w14:val="none"/>
        </w:rPr>
        <w:t>u</w:t>
      </w:r>
      <w:r w:rsidRPr="003E5E98">
        <w:rPr>
          <w:rFonts w:ascii="Georgia" w:eastAsia="Times New Roman" w:hAnsi="Georgia" w:cs="Times New Roman"/>
          <w:color w:val="333333"/>
          <w:kern w:val="0"/>
          <w:sz w:val="24"/>
          <w:szCs w:val="24"/>
          <w:lang w:eastAsia="fo-FO"/>
          <w14:ligatures w14:val="none"/>
        </w:rPr>
        <w:t>num.</w:t>
      </w:r>
    </w:p>
    <w:p w14:paraId="2D76CDC6" w14:textId="1F3994EB"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Tá Sandra endiliga fór heim, var klokkan blivin átta um kvøldið,</w:t>
      </w:r>
      <w:r w:rsidR="00D377C6">
        <w:rPr>
          <w:rFonts w:ascii="Georgia" w:eastAsia="Times New Roman" w:hAnsi="Georgia" w:cs="Times New Roman"/>
          <w:color w:val="333333"/>
          <w:kern w:val="0"/>
          <w:sz w:val="24"/>
          <w:szCs w:val="24"/>
          <w:lang w:eastAsia="fo-FO"/>
          <w14:ligatures w14:val="none"/>
        </w:rPr>
        <w:t xml:space="preserve"> og</w:t>
      </w:r>
      <w:r w:rsidRPr="003E5E98">
        <w:rPr>
          <w:rFonts w:ascii="Georgia" w:eastAsia="Times New Roman" w:hAnsi="Georgia" w:cs="Times New Roman"/>
          <w:color w:val="333333"/>
          <w:kern w:val="0"/>
          <w:sz w:val="24"/>
          <w:szCs w:val="24"/>
          <w:lang w:eastAsia="fo-FO"/>
          <w14:ligatures w14:val="none"/>
        </w:rPr>
        <w:t xml:space="preserve"> tá var mamman ikki blíð, hon tók harðliga í hana og segði:</w:t>
      </w:r>
    </w:p>
    <w:p w14:paraId="41C0ED63" w14:textId="4CBFE2FC"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“Hví uppførir tú teg so genta, skilir tú ikki, at vit hava verið bangin um teg. Eg havi verið úti og hugt eftir tær, men tú vart ongastaðn</w:t>
      </w:r>
      <w:r w:rsidR="00D06F90">
        <w:rPr>
          <w:rFonts w:ascii="Georgia" w:eastAsia="Times New Roman" w:hAnsi="Georgia" w:cs="Times New Roman"/>
          <w:color w:val="333333"/>
          <w:kern w:val="0"/>
          <w:sz w:val="24"/>
          <w:szCs w:val="24"/>
          <w:lang w:eastAsia="fo-FO"/>
          <w14:ligatures w14:val="none"/>
        </w:rPr>
        <w:t>i</w:t>
      </w:r>
      <w:r w:rsidRPr="003E5E98">
        <w:rPr>
          <w:rFonts w:ascii="Georgia" w:eastAsia="Times New Roman" w:hAnsi="Georgia" w:cs="Times New Roman"/>
          <w:color w:val="333333"/>
          <w:kern w:val="0"/>
          <w:sz w:val="24"/>
          <w:szCs w:val="24"/>
          <w:lang w:eastAsia="fo-FO"/>
          <w14:ligatures w14:val="none"/>
        </w:rPr>
        <w:t xml:space="preserve"> at síggja, so eg var bangin fyri at okkurt var hent tær.”</w:t>
      </w:r>
    </w:p>
    <w:p w14:paraId="21326E68" w14:textId="1965ADC2"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lastRenderedPageBreak/>
        <w:t>Næsta morgun kom mamman inn í kamari</w:t>
      </w:r>
      <w:r w:rsidR="000E4E89">
        <w:rPr>
          <w:rFonts w:ascii="Georgia" w:eastAsia="Times New Roman" w:hAnsi="Georgia" w:cs="Times New Roman"/>
          <w:color w:val="333333"/>
          <w:kern w:val="0"/>
          <w:sz w:val="24"/>
          <w:szCs w:val="24"/>
          <w:lang w:eastAsia="fo-FO"/>
          <w14:ligatures w14:val="none"/>
        </w:rPr>
        <w:t>ð</w:t>
      </w:r>
      <w:r w:rsidRPr="003E5E98">
        <w:rPr>
          <w:rFonts w:ascii="Georgia" w:eastAsia="Times New Roman" w:hAnsi="Georgia" w:cs="Times New Roman"/>
          <w:color w:val="333333"/>
          <w:kern w:val="0"/>
          <w:sz w:val="24"/>
          <w:szCs w:val="24"/>
          <w:lang w:eastAsia="fo-FO"/>
          <w14:ligatures w14:val="none"/>
        </w:rPr>
        <w:t xml:space="preserve"> og vakti Sandru</w:t>
      </w:r>
      <w:r w:rsidR="00372C8F">
        <w:rPr>
          <w:rFonts w:ascii="Georgia" w:eastAsia="Times New Roman" w:hAnsi="Georgia" w:cs="Times New Roman"/>
          <w:color w:val="333333"/>
          <w:kern w:val="0"/>
          <w:sz w:val="24"/>
          <w:szCs w:val="24"/>
          <w:lang w:eastAsia="fo-FO"/>
          <w14:ligatures w14:val="none"/>
        </w:rPr>
        <w:t>. Hon</w:t>
      </w:r>
      <w:r w:rsidRPr="003E5E98">
        <w:rPr>
          <w:rFonts w:ascii="Georgia" w:eastAsia="Times New Roman" w:hAnsi="Georgia" w:cs="Times New Roman"/>
          <w:color w:val="333333"/>
          <w:kern w:val="0"/>
          <w:sz w:val="24"/>
          <w:szCs w:val="24"/>
          <w:lang w:eastAsia="fo-FO"/>
          <w14:ligatures w14:val="none"/>
        </w:rPr>
        <w:t xml:space="preserve"> hugdi svøvntung at mammuni og sá beinavegin, at mamman var ill. Hon hevði sjáldan sæð hana so illa. Hon hugdi spyrjandi at mammuni og segði:</w:t>
      </w:r>
    </w:p>
    <w:p w14:paraId="26C262ED" w14:textId="77777777"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“Mamma hvat havi eg nú gjørt, hví ert tú so ill?”</w:t>
      </w:r>
    </w:p>
    <w:p w14:paraId="0A59DB18" w14:textId="77777777"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“Og tað spyrt tú um, tú skuldi skammast. Eg havi havt vitjan av mammu Lisu fyri løtu síðan, og hon var ørg, kanska veitst tú nú, hví eg eri ill?”</w:t>
      </w:r>
    </w:p>
    <w:p w14:paraId="3436D5A7" w14:textId="77777777"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“Á,” stakk tað fram úr Sandru, hon hugdi bangin at mammuni, men hon sá beinavegin, at har var eingin hjálp at heinta, og nú hoyrdi hon mammuna siga:</w:t>
      </w:r>
    </w:p>
    <w:p w14:paraId="36AF2868" w14:textId="20B803E1"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“Tað var ein vøkur søga, mamma Lisu hevði at fortelja. Hon sigur, at Lisa hevur ikki fingið frið fyri tær og </w:t>
      </w:r>
      <w:proofErr w:type="spellStart"/>
      <w:r w:rsidRPr="003E5E98">
        <w:rPr>
          <w:rFonts w:ascii="Georgia" w:eastAsia="Times New Roman" w:hAnsi="Georgia" w:cs="Times New Roman"/>
          <w:color w:val="333333"/>
          <w:kern w:val="0"/>
          <w:sz w:val="24"/>
          <w:szCs w:val="24"/>
          <w:lang w:eastAsia="fo-FO"/>
          <w14:ligatures w14:val="none"/>
        </w:rPr>
        <w:t>Katrini</w:t>
      </w:r>
      <w:proofErr w:type="spellEnd"/>
      <w:r w:rsidRPr="003E5E98">
        <w:rPr>
          <w:rFonts w:ascii="Georgia" w:eastAsia="Times New Roman" w:hAnsi="Georgia" w:cs="Times New Roman"/>
          <w:color w:val="333333"/>
          <w:kern w:val="0"/>
          <w:sz w:val="24"/>
          <w:szCs w:val="24"/>
          <w:lang w:eastAsia="fo-FO"/>
          <w14:ligatures w14:val="none"/>
        </w:rPr>
        <w:t xml:space="preserve"> í langa tíð. Tit happa hana altíð og fáa hini børnini í part við tykkum til at kalla hana og flenna at henni. Er tað satt Sandra, at tú hevur givið henni eykanøvn, hvat billar tú tær inn at eyknevna fólk?”</w:t>
      </w:r>
    </w:p>
    <w:p w14:paraId="78ADF538" w14:textId="39C0288A"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“Jamen mamma, hon hevur so ljótt og frísut hár, og hartil er hon frøknut og ljót</w:t>
      </w:r>
      <w:r w:rsidR="00AC2AF4">
        <w:rPr>
          <w:rFonts w:ascii="Georgia" w:eastAsia="Times New Roman" w:hAnsi="Georgia" w:cs="Times New Roman"/>
          <w:color w:val="333333"/>
          <w:kern w:val="0"/>
          <w:sz w:val="24"/>
          <w:szCs w:val="24"/>
          <w:lang w:eastAsia="fo-FO"/>
          <w14:ligatures w14:val="none"/>
        </w:rPr>
        <w:t>,” s</w:t>
      </w:r>
      <w:r w:rsidRPr="003E5E98">
        <w:rPr>
          <w:rFonts w:ascii="Georgia" w:eastAsia="Times New Roman" w:hAnsi="Georgia" w:cs="Times New Roman"/>
          <w:color w:val="333333"/>
          <w:kern w:val="0"/>
          <w:sz w:val="24"/>
          <w:szCs w:val="24"/>
          <w:lang w:eastAsia="fo-FO"/>
          <w14:ligatures w14:val="none"/>
        </w:rPr>
        <w:t xml:space="preserve">egði Sandra uttan at </w:t>
      </w:r>
      <w:r w:rsidR="00AC2AF4">
        <w:rPr>
          <w:rFonts w:ascii="Georgia" w:eastAsia="Times New Roman" w:hAnsi="Georgia" w:cs="Times New Roman"/>
          <w:color w:val="333333"/>
          <w:kern w:val="0"/>
          <w:sz w:val="24"/>
          <w:szCs w:val="24"/>
          <w:lang w:eastAsia="fo-FO"/>
          <w14:ligatures w14:val="none"/>
        </w:rPr>
        <w:t>hugsa</w:t>
      </w:r>
      <w:r w:rsidRPr="003E5E98">
        <w:rPr>
          <w:rFonts w:ascii="Georgia" w:eastAsia="Times New Roman" w:hAnsi="Georgia" w:cs="Times New Roman"/>
          <w:color w:val="333333"/>
          <w:kern w:val="0"/>
          <w:sz w:val="24"/>
          <w:szCs w:val="24"/>
          <w:lang w:eastAsia="fo-FO"/>
          <w14:ligatures w14:val="none"/>
        </w:rPr>
        <w:t xml:space="preserve"> seg um. Hon angraði beinaveg</w:t>
      </w:r>
      <w:r w:rsidR="005F7558">
        <w:rPr>
          <w:rFonts w:ascii="Georgia" w:eastAsia="Times New Roman" w:hAnsi="Georgia" w:cs="Times New Roman"/>
          <w:color w:val="333333"/>
          <w:kern w:val="0"/>
          <w:sz w:val="24"/>
          <w:szCs w:val="24"/>
          <w:lang w:eastAsia="fo-FO"/>
          <w14:ligatures w14:val="none"/>
        </w:rPr>
        <w:t>in</w:t>
      </w:r>
      <w:r w:rsidRPr="003E5E98">
        <w:rPr>
          <w:rFonts w:ascii="Georgia" w:eastAsia="Times New Roman" w:hAnsi="Georgia" w:cs="Times New Roman"/>
          <w:color w:val="333333"/>
          <w:kern w:val="0"/>
          <w:sz w:val="24"/>
          <w:szCs w:val="24"/>
          <w:lang w:eastAsia="fo-FO"/>
          <w14:ligatures w14:val="none"/>
        </w:rPr>
        <w:t xml:space="preserve"> </w:t>
      </w:r>
      <w:r w:rsidR="005F7558">
        <w:rPr>
          <w:rFonts w:ascii="Georgia" w:eastAsia="Times New Roman" w:hAnsi="Georgia" w:cs="Times New Roman"/>
          <w:color w:val="333333"/>
          <w:kern w:val="0"/>
          <w:sz w:val="24"/>
          <w:szCs w:val="24"/>
          <w:lang w:eastAsia="fo-FO"/>
          <w14:ligatures w14:val="none"/>
        </w:rPr>
        <w:t>tað,</w:t>
      </w:r>
      <w:r w:rsidRPr="003E5E98">
        <w:rPr>
          <w:rFonts w:ascii="Georgia" w:eastAsia="Times New Roman" w:hAnsi="Georgia" w:cs="Times New Roman"/>
          <w:color w:val="333333"/>
          <w:kern w:val="0"/>
          <w:sz w:val="24"/>
          <w:szCs w:val="24"/>
          <w:lang w:eastAsia="fo-FO"/>
          <w14:ligatures w14:val="none"/>
        </w:rPr>
        <w:t xml:space="preserve"> hon hevði sagt, og nú hoyrdi hon mammuna siga: “Hvat segði tú Sandra, hvat billar tú tær inn at siga Lisa er ljót? Vit eru øll skapað</w:t>
      </w:r>
      <w:r w:rsidR="00E076D4">
        <w:rPr>
          <w:rFonts w:ascii="Georgia" w:eastAsia="Times New Roman" w:hAnsi="Georgia" w:cs="Times New Roman"/>
          <w:color w:val="333333"/>
          <w:kern w:val="0"/>
          <w:sz w:val="24"/>
          <w:szCs w:val="24"/>
          <w:lang w:eastAsia="fo-FO"/>
          <w14:ligatures w14:val="none"/>
        </w:rPr>
        <w:t>i</w:t>
      </w:r>
      <w:r w:rsidRPr="003E5E98">
        <w:rPr>
          <w:rFonts w:ascii="Georgia" w:eastAsia="Times New Roman" w:hAnsi="Georgia" w:cs="Times New Roman"/>
          <w:color w:val="333333"/>
          <w:kern w:val="0"/>
          <w:sz w:val="24"/>
          <w:szCs w:val="24"/>
          <w:lang w:eastAsia="fo-FO"/>
          <w14:ligatures w14:val="none"/>
        </w:rPr>
        <w:t xml:space="preserve"> í Guds </w:t>
      </w:r>
      <w:r w:rsidR="00002F87">
        <w:rPr>
          <w:rFonts w:ascii="Georgia" w:eastAsia="Times New Roman" w:hAnsi="Georgia" w:cs="Times New Roman"/>
          <w:color w:val="333333"/>
          <w:kern w:val="0"/>
          <w:sz w:val="24"/>
          <w:szCs w:val="24"/>
          <w:lang w:eastAsia="fo-FO"/>
          <w14:ligatures w14:val="none"/>
        </w:rPr>
        <w:t>mynd</w:t>
      </w:r>
      <w:r w:rsidRPr="003E5E98">
        <w:rPr>
          <w:rFonts w:ascii="Georgia" w:eastAsia="Times New Roman" w:hAnsi="Georgia" w:cs="Times New Roman"/>
          <w:color w:val="333333"/>
          <w:kern w:val="0"/>
          <w:sz w:val="24"/>
          <w:szCs w:val="24"/>
          <w:lang w:eastAsia="fo-FO"/>
          <w14:ligatures w14:val="none"/>
        </w:rPr>
        <w:t>, tú vágar tær aftur at siga, at hon er ljót, ella at kalla hana. Sum revsing fyri at tú ert blivin so óargalig, skalt tú bara syrgja fyri, at koma beint heim, tá tú ert liðug í skúlanum. Eg gevi tær forboð fyri at fara út við vinunum í minst ein mánað</w:t>
      </w:r>
      <w:r w:rsidR="00002F87">
        <w:rPr>
          <w:rFonts w:ascii="Georgia" w:eastAsia="Times New Roman" w:hAnsi="Georgia" w:cs="Times New Roman"/>
          <w:color w:val="333333"/>
          <w:kern w:val="0"/>
          <w:sz w:val="24"/>
          <w:szCs w:val="24"/>
          <w:lang w:eastAsia="fo-FO"/>
          <w14:ligatures w14:val="none"/>
        </w:rPr>
        <w:t>a</w:t>
      </w:r>
      <w:r w:rsidRPr="003E5E98">
        <w:rPr>
          <w:rFonts w:ascii="Georgia" w:eastAsia="Times New Roman" w:hAnsi="Georgia" w:cs="Times New Roman"/>
          <w:color w:val="333333"/>
          <w:kern w:val="0"/>
          <w:sz w:val="24"/>
          <w:szCs w:val="24"/>
          <w:lang w:eastAsia="fo-FO"/>
          <w14:ligatures w14:val="none"/>
        </w:rPr>
        <w:t>. Tað skalt tú fáa sum revsing fyri, at tú ert blivin so órein, og vága tær ikki aftur at eyknevna nakran.”</w:t>
      </w:r>
    </w:p>
    <w:p w14:paraId="44A56492" w14:textId="77777777"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Sandra hugdi kløkk at mammuni og segði:</w:t>
      </w:r>
    </w:p>
    <w:p w14:paraId="18101F5D" w14:textId="02AC19D5"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”Mamma</w:t>
      </w:r>
      <w:r w:rsidR="000413D0">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tað kanst tú ikki meina, bara tí at vit argaðu Lisu eitt sindur, kanst </w:t>
      </w:r>
      <w:r w:rsidR="00214FCF">
        <w:rPr>
          <w:rFonts w:ascii="Georgia" w:eastAsia="Times New Roman" w:hAnsi="Georgia" w:cs="Times New Roman"/>
          <w:color w:val="333333"/>
          <w:kern w:val="0"/>
          <w:sz w:val="24"/>
          <w:szCs w:val="24"/>
          <w:lang w:eastAsia="fo-FO"/>
          <w14:ligatures w14:val="none"/>
        </w:rPr>
        <w:t xml:space="preserve">tú </w:t>
      </w:r>
      <w:r w:rsidRPr="003E5E98">
        <w:rPr>
          <w:rFonts w:ascii="Georgia" w:eastAsia="Times New Roman" w:hAnsi="Georgia" w:cs="Times New Roman"/>
          <w:color w:val="333333"/>
          <w:kern w:val="0"/>
          <w:sz w:val="24"/>
          <w:szCs w:val="24"/>
          <w:lang w:eastAsia="fo-FO"/>
          <w14:ligatures w14:val="none"/>
        </w:rPr>
        <w:t>ikki stongja meg inni.”</w:t>
      </w:r>
    </w:p>
    <w:p w14:paraId="3D9002F5" w14:textId="698B1D4C"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“So tað kann eg ikki, og tú sigur, tit hava argað hana eitt sindur. Men eg kann siga tær, at tit hava argað hana so illa, at hon vil ikki út longur. Tú hevur kanska ikki eingang saknað hana í skúlanum. Lisa vil nevniliga ikki í skúla longur, nei hon situr bara inni og grætur, og tað er tykkara skuld. Tað eru tú og tínir vinir sum eru atvoldin til alt hetta, so lat meg ikki hoyra teg siga aftur, at tit bara argaðu hana eitt sindur. Og tú fær ikki loyvið at hava tínar vinkonur á vitjan heldur, tað skalt tú fáa sum revsing, so vóni eg, at tú lærur av tí, og tekur betri partar fyri teg</w:t>
      </w:r>
      <w:r w:rsidR="008C5CC0">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w:t>
      </w:r>
      <w:r w:rsidR="008C5CC0">
        <w:rPr>
          <w:rFonts w:ascii="Georgia" w:eastAsia="Times New Roman" w:hAnsi="Georgia" w:cs="Times New Roman"/>
          <w:color w:val="333333"/>
          <w:kern w:val="0"/>
          <w:sz w:val="24"/>
          <w:szCs w:val="24"/>
          <w:lang w:eastAsia="fo-FO"/>
          <w14:ligatures w14:val="none"/>
        </w:rPr>
        <w:t>s</w:t>
      </w:r>
      <w:r w:rsidRPr="003E5E98">
        <w:rPr>
          <w:rFonts w:ascii="Georgia" w:eastAsia="Times New Roman" w:hAnsi="Georgia" w:cs="Times New Roman"/>
          <w:color w:val="333333"/>
          <w:kern w:val="0"/>
          <w:sz w:val="24"/>
          <w:szCs w:val="24"/>
          <w:lang w:eastAsia="fo-FO"/>
          <w14:ligatures w14:val="none"/>
        </w:rPr>
        <w:t>egði mamman.</w:t>
      </w:r>
    </w:p>
    <w:p w14:paraId="58CE587B" w14:textId="5FEDD336"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“Nei mamma</w:t>
      </w:r>
      <w:r w:rsidR="008C5CC0">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tað kanst tú ikki meina, hvat skal eg fáa tíðina at ganga við, um eg bara skal sita inni og ikki eingang fáa vitjan av mínum vinkonum, nei mamma.”</w:t>
      </w:r>
    </w:p>
    <w:p w14:paraId="7F253A9A" w14:textId="4613F5EA"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“Jú Sandra, við Gud eg meini tað, so kanska lærir tú, at skikka tær betur eina aðru ferð.” Sandra skilti, at har var einki at gera.</w:t>
      </w:r>
    </w:p>
    <w:p w14:paraId="52461091" w14:textId="3A11B633"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Sandra var ólukkulig, men hon visti </w:t>
      </w:r>
      <w:r w:rsidR="005B7AEB">
        <w:rPr>
          <w:rFonts w:ascii="Georgia" w:eastAsia="Times New Roman" w:hAnsi="Georgia" w:cs="Times New Roman"/>
          <w:color w:val="333333"/>
          <w:kern w:val="0"/>
          <w:sz w:val="24"/>
          <w:szCs w:val="24"/>
          <w:lang w:eastAsia="fo-FO"/>
          <w14:ligatures w14:val="none"/>
        </w:rPr>
        <w:t>væl</w:t>
      </w:r>
      <w:r w:rsidRPr="003E5E98">
        <w:rPr>
          <w:rFonts w:ascii="Georgia" w:eastAsia="Times New Roman" w:hAnsi="Georgia" w:cs="Times New Roman"/>
          <w:color w:val="333333"/>
          <w:kern w:val="0"/>
          <w:sz w:val="24"/>
          <w:szCs w:val="24"/>
          <w:lang w:eastAsia="fo-FO"/>
          <w14:ligatures w14:val="none"/>
        </w:rPr>
        <w:t xml:space="preserve">, at tá mamman segði, at soleiðis skuldi tað verða, so nyttaði einki, hvat hon segði, tí mamman broytti ikki meining. Mamman </w:t>
      </w:r>
      <w:r w:rsidRPr="003E5E98">
        <w:rPr>
          <w:rFonts w:ascii="Georgia" w:eastAsia="Times New Roman" w:hAnsi="Georgia" w:cs="Times New Roman"/>
          <w:color w:val="333333"/>
          <w:kern w:val="0"/>
          <w:sz w:val="24"/>
          <w:szCs w:val="24"/>
          <w:lang w:eastAsia="fo-FO"/>
          <w14:ligatures w14:val="none"/>
        </w:rPr>
        <w:lastRenderedPageBreak/>
        <w:t>hevði eisini kravt av henni, at hon fór heim til Lisu og bað hana um umbering. Tað hevði hon verið noydd til, sjálvt um hon ikki vildi tað. Sandra visti, at tað nyttaði einki at siga mammuni ímóti, hon kravdi tað av henni, og hon kom sjálv við Sandru, so hon ikki slapp sær undan.</w:t>
      </w:r>
    </w:p>
    <w:p w14:paraId="64F676CC" w14:textId="6A16718D"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Tá Sandra kom í skúlan dagin eftir, fór hon beina leið yvir til </w:t>
      </w:r>
      <w:r w:rsidR="00C27AD8">
        <w:rPr>
          <w:rFonts w:ascii="Georgia" w:eastAsia="Times New Roman" w:hAnsi="Georgia" w:cs="Times New Roman"/>
          <w:color w:val="333333"/>
          <w:kern w:val="0"/>
          <w:sz w:val="24"/>
          <w:szCs w:val="24"/>
          <w:lang w:eastAsia="fo-FO"/>
          <w14:ligatures w14:val="none"/>
        </w:rPr>
        <w:t>vinkonuna</w:t>
      </w:r>
      <w:r w:rsidRPr="003E5E98">
        <w:rPr>
          <w:rFonts w:ascii="Georgia" w:eastAsia="Times New Roman" w:hAnsi="Georgia" w:cs="Times New Roman"/>
          <w:color w:val="333333"/>
          <w:kern w:val="0"/>
          <w:sz w:val="24"/>
          <w:szCs w:val="24"/>
          <w:lang w:eastAsia="fo-FO"/>
          <w14:ligatures w14:val="none"/>
        </w:rPr>
        <w:t xml:space="preserve"> og segði:</w:t>
      </w:r>
    </w:p>
    <w:p w14:paraId="5E384E11" w14:textId="66798653"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“Katrin veitst tú hvat, mamma Lisu hevur verið heima hjá okkum. Lisa hevur slatrað og sagt, at vit happa hana. Nú hevur mamma kravt, at eg siti inni ein heilan mánað</w:t>
      </w:r>
      <w:r w:rsidR="002730E6">
        <w:rPr>
          <w:rFonts w:ascii="Georgia" w:eastAsia="Times New Roman" w:hAnsi="Georgia" w:cs="Times New Roman"/>
          <w:color w:val="333333"/>
          <w:kern w:val="0"/>
          <w:sz w:val="24"/>
          <w:szCs w:val="24"/>
          <w:lang w:eastAsia="fo-FO"/>
          <w14:ligatures w14:val="none"/>
        </w:rPr>
        <w:t>a</w:t>
      </w:r>
      <w:r w:rsidRPr="003E5E98">
        <w:rPr>
          <w:rFonts w:ascii="Georgia" w:eastAsia="Times New Roman" w:hAnsi="Georgia" w:cs="Times New Roman"/>
          <w:color w:val="333333"/>
          <w:kern w:val="0"/>
          <w:sz w:val="24"/>
          <w:szCs w:val="24"/>
          <w:lang w:eastAsia="fo-FO"/>
          <w14:ligatures w14:val="none"/>
        </w:rPr>
        <w:t>. Tað ringasta av øllum er, at hon noktar mær at fáa vitjan. Eg veit bara, at tað verður ein langur mánaður,</w:t>
      </w:r>
      <w:r w:rsidR="00F26036">
        <w:rPr>
          <w:rFonts w:ascii="Georgia" w:eastAsia="Times New Roman" w:hAnsi="Georgia" w:cs="Times New Roman"/>
          <w:color w:val="333333"/>
          <w:kern w:val="0"/>
          <w:sz w:val="24"/>
          <w:szCs w:val="24"/>
          <w:lang w:eastAsia="fo-FO"/>
          <w14:ligatures w14:val="none"/>
        </w:rPr>
        <w:t xml:space="preserve"> </w:t>
      </w:r>
      <w:r w:rsidRPr="003E5E98">
        <w:rPr>
          <w:rFonts w:ascii="Georgia" w:eastAsia="Times New Roman" w:hAnsi="Georgia" w:cs="Times New Roman"/>
          <w:color w:val="333333"/>
          <w:kern w:val="0"/>
          <w:sz w:val="24"/>
          <w:szCs w:val="24"/>
          <w:lang w:eastAsia="fo-FO"/>
          <w14:ligatures w14:val="none"/>
        </w:rPr>
        <w:t>hvussu skal eg fáa tíðina at ganga?”</w:t>
      </w:r>
    </w:p>
    <w:p w14:paraId="3117D9D6" w14:textId="4B29416F"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“Hon hevur eisini verið heima hjá okkum, og mamma var ikki blíð við meg, og eg havi fingið somu revsing sum tú. Ivaleyst hava mamma tín og mín avgjørt tað í felag. Sandra</w:t>
      </w:r>
      <w:r w:rsidR="00F26036">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kanska var tað skeivt av okkum altíð at kalla og arga Lisu, hon hevur ongantíð gjørt okkum nakað. Sum mamma segði, kann hon ikki gera við, at hon ikki sær so gott út. Hon hevur sama rætt til at liva sum vit, so kanska skulu vit geva henni frið, hvat sigur tú til tað?” </w:t>
      </w:r>
      <w:r w:rsidR="003538D5">
        <w:rPr>
          <w:rFonts w:ascii="Georgia" w:eastAsia="Times New Roman" w:hAnsi="Georgia" w:cs="Times New Roman"/>
          <w:color w:val="333333"/>
          <w:kern w:val="0"/>
          <w:sz w:val="24"/>
          <w:szCs w:val="24"/>
          <w:lang w:eastAsia="fo-FO"/>
          <w14:ligatures w14:val="none"/>
        </w:rPr>
        <w:t>s</w:t>
      </w:r>
      <w:r w:rsidRPr="003E5E98">
        <w:rPr>
          <w:rFonts w:ascii="Georgia" w:eastAsia="Times New Roman" w:hAnsi="Georgia" w:cs="Times New Roman"/>
          <w:color w:val="333333"/>
          <w:kern w:val="0"/>
          <w:sz w:val="24"/>
          <w:szCs w:val="24"/>
          <w:lang w:eastAsia="fo-FO"/>
          <w14:ligatures w14:val="none"/>
        </w:rPr>
        <w:t>egði Katrin og hugdi spyrjandi at vinkonuni.</w:t>
      </w:r>
    </w:p>
    <w:p w14:paraId="7B0CC3A6" w14:textId="0E6479DF"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Sandra </w:t>
      </w:r>
      <w:r w:rsidR="003538D5">
        <w:rPr>
          <w:rFonts w:ascii="Georgia" w:eastAsia="Times New Roman" w:hAnsi="Georgia" w:cs="Times New Roman"/>
          <w:color w:val="333333"/>
          <w:kern w:val="0"/>
          <w:sz w:val="24"/>
          <w:szCs w:val="24"/>
          <w:lang w:eastAsia="fo-FO"/>
          <w14:ligatures w14:val="none"/>
        </w:rPr>
        <w:t>hugsaði</w:t>
      </w:r>
      <w:r w:rsidRPr="003E5E98">
        <w:rPr>
          <w:rFonts w:ascii="Georgia" w:eastAsia="Times New Roman" w:hAnsi="Georgia" w:cs="Times New Roman"/>
          <w:color w:val="333333"/>
          <w:kern w:val="0"/>
          <w:sz w:val="24"/>
          <w:szCs w:val="24"/>
          <w:lang w:eastAsia="fo-FO"/>
          <w14:ligatures w14:val="none"/>
        </w:rPr>
        <w:t xml:space="preserve"> seg um eina løtu, so segði hon:</w:t>
      </w:r>
    </w:p>
    <w:p w14:paraId="33BAC080" w14:textId="4BB5E750"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”Tað er í lagi við mær</w:t>
      </w:r>
      <w:r w:rsidR="003538D5">
        <w:rPr>
          <w:rFonts w:ascii="Georgia" w:eastAsia="Times New Roman" w:hAnsi="Georgia" w:cs="Times New Roman"/>
          <w:color w:val="333333"/>
          <w:kern w:val="0"/>
          <w:sz w:val="24"/>
          <w:szCs w:val="24"/>
          <w:lang w:eastAsia="fo-FO"/>
          <w14:ligatures w14:val="none"/>
        </w:rPr>
        <w:t>,</w:t>
      </w:r>
      <w:r w:rsidRPr="003E5E98">
        <w:rPr>
          <w:rFonts w:ascii="Georgia" w:eastAsia="Times New Roman" w:hAnsi="Georgia" w:cs="Times New Roman"/>
          <w:color w:val="333333"/>
          <w:kern w:val="0"/>
          <w:sz w:val="24"/>
          <w:szCs w:val="24"/>
          <w:lang w:eastAsia="fo-FO"/>
          <w14:ligatures w14:val="none"/>
        </w:rPr>
        <w:t xml:space="preserve"> Katrin, eg tori heldur ikki at kalla hana aftur fyri mammu, tí hon var veruliga so ill við meg.”</w:t>
      </w:r>
    </w:p>
    <w:p w14:paraId="1E77B875" w14:textId="0582246B"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Tær avgjørdu í felag, at tær </w:t>
      </w:r>
      <w:r w:rsidR="00EC067B">
        <w:rPr>
          <w:rFonts w:ascii="Georgia" w:eastAsia="Times New Roman" w:hAnsi="Georgia" w:cs="Times New Roman"/>
          <w:color w:val="333333"/>
          <w:kern w:val="0"/>
          <w:sz w:val="24"/>
          <w:szCs w:val="24"/>
          <w:lang w:eastAsia="fo-FO"/>
          <w14:ligatures w14:val="none"/>
        </w:rPr>
        <w:t xml:space="preserve">hvørki </w:t>
      </w:r>
      <w:r w:rsidRPr="003E5E98">
        <w:rPr>
          <w:rFonts w:ascii="Georgia" w:eastAsia="Times New Roman" w:hAnsi="Georgia" w:cs="Times New Roman"/>
          <w:color w:val="333333"/>
          <w:kern w:val="0"/>
          <w:sz w:val="24"/>
          <w:szCs w:val="24"/>
          <w:lang w:eastAsia="fo-FO"/>
          <w14:ligatures w14:val="none"/>
        </w:rPr>
        <w:t>skuld</w:t>
      </w:r>
      <w:r w:rsidR="00EC067B">
        <w:rPr>
          <w:rFonts w:ascii="Georgia" w:eastAsia="Times New Roman" w:hAnsi="Georgia" w:cs="Times New Roman"/>
          <w:color w:val="333333"/>
          <w:kern w:val="0"/>
          <w:sz w:val="24"/>
          <w:szCs w:val="24"/>
          <w:lang w:eastAsia="fo-FO"/>
          <w14:ligatures w14:val="none"/>
        </w:rPr>
        <w:t>u</w:t>
      </w:r>
      <w:r w:rsidRPr="003E5E98">
        <w:rPr>
          <w:rFonts w:ascii="Georgia" w:eastAsia="Times New Roman" w:hAnsi="Georgia" w:cs="Times New Roman"/>
          <w:color w:val="333333"/>
          <w:kern w:val="0"/>
          <w:sz w:val="24"/>
          <w:szCs w:val="24"/>
          <w:lang w:eastAsia="fo-FO"/>
          <w14:ligatures w14:val="none"/>
        </w:rPr>
        <w:t xml:space="preserve"> kalla ella arga Lisu aftur, ella yvirhøvur kalla</w:t>
      </w:r>
      <w:r w:rsidR="00EC067B">
        <w:rPr>
          <w:rFonts w:ascii="Georgia" w:eastAsia="Times New Roman" w:hAnsi="Georgia" w:cs="Times New Roman"/>
          <w:color w:val="333333"/>
          <w:kern w:val="0"/>
          <w:sz w:val="24"/>
          <w:szCs w:val="24"/>
          <w:lang w:eastAsia="fo-FO"/>
          <w14:ligatures w14:val="none"/>
        </w:rPr>
        <w:t xml:space="preserve"> ella arga</w:t>
      </w:r>
      <w:r w:rsidRPr="003E5E98">
        <w:rPr>
          <w:rFonts w:ascii="Georgia" w:eastAsia="Times New Roman" w:hAnsi="Georgia" w:cs="Times New Roman"/>
          <w:color w:val="333333"/>
          <w:kern w:val="0"/>
          <w:sz w:val="24"/>
          <w:szCs w:val="24"/>
          <w:lang w:eastAsia="fo-FO"/>
          <w14:ligatures w14:val="none"/>
        </w:rPr>
        <w:t xml:space="preserve"> nakran.</w:t>
      </w:r>
    </w:p>
    <w:p w14:paraId="71EC1EB1" w14:textId="7D714859" w:rsidR="003E5E98" w:rsidRPr="003E5E98" w:rsidRDefault="003E5E98" w:rsidP="003E5E98">
      <w:pPr>
        <w:shd w:val="clear" w:color="auto" w:fill="FFFFFF"/>
        <w:spacing w:after="360" w:line="240" w:lineRule="auto"/>
        <w:textAlignment w:val="baseline"/>
        <w:rPr>
          <w:rFonts w:ascii="Georgia" w:eastAsia="Times New Roman" w:hAnsi="Georgia" w:cs="Times New Roman"/>
          <w:color w:val="333333"/>
          <w:kern w:val="0"/>
          <w:sz w:val="24"/>
          <w:szCs w:val="24"/>
          <w:lang w:eastAsia="fo-FO"/>
          <w14:ligatures w14:val="none"/>
        </w:rPr>
      </w:pPr>
      <w:r w:rsidRPr="003E5E98">
        <w:rPr>
          <w:rFonts w:ascii="Georgia" w:eastAsia="Times New Roman" w:hAnsi="Georgia" w:cs="Times New Roman"/>
          <w:color w:val="333333"/>
          <w:kern w:val="0"/>
          <w:sz w:val="24"/>
          <w:szCs w:val="24"/>
          <w:lang w:eastAsia="fo-FO"/>
          <w14:ligatures w14:val="none"/>
        </w:rPr>
        <w:t xml:space="preserve">Eftir </w:t>
      </w:r>
      <w:r w:rsidR="00EC067B">
        <w:rPr>
          <w:rFonts w:ascii="Georgia" w:eastAsia="Times New Roman" w:hAnsi="Georgia" w:cs="Times New Roman"/>
          <w:color w:val="333333"/>
          <w:kern w:val="0"/>
          <w:sz w:val="24"/>
          <w:szCs w:val="24"/>
          <w:lang w:eastAsia="fo-FO"/>
          <w14:ligatures w14:val="none"/>
        </w:rPr>
        <w:t>hetta</w:t>
      </w:r>
      <w:r w:rsidRPr="003E5E98">
        <w:rPr>
          <w:rFonts w:ascii="Georgia" w:eastAsia="Times New Roman" w:hAnsi="Georgia" w:cs="Times New Roman"/>
          <w:color w:val="333333"/>
          <w:kern w:val="0"/>
          <w:sz w:val="24"/>
          <w:szCs w:val="24"/>
          <w:lang w:eastAsia="fo-FO"/>
          <w14:ligatures w14:val="none"/>
        </w:rPr>
        <w:t xml:space="preserve"> fekk Lisa loyvið at ganga í frið, eingin kallaði ella argaði hana meir, og undarligt nokk so blivu bæði Sandra og Katrin tvær nógv glaðari gentur eftir tað.</w:t>
      </w:r>
    </w:p>
    <w:p w14:paraId="038D21DE" w14:textId="77777777" w:rsidR="009B2169" w:rsidRDefault="009B2169"/>
    <w:sectPr w:rsidR="009B21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E98"/>
    <w:rsid w:val="00002F87"/>
    <w:rsid w:val="000413D0"/>
    <w:rsid w:val="00061083"/>
    <w:rsid w:val="000B16B2"/>
    <w:rsid w:val="000E4E89"/>
    <w:rsid w:val="001D1750"/>
    <w:rsid w:val="00214FCF"/>
    <w:rsid w:val="002730E6"/>
    <w:rsid w:val="00332893"/>
    <w:rsid w:val="003538D5"/>
    <w:rsid w:val="00372C8F"/>
    <w:rsid w:val="003A7E6D"/>
    <w:rsid w:val="003E5E98"/>
    <w:rsid w:val="00442A3E"/>
    <w:rsid w:val="00465D98"/>
    <w:rsid w:val="004B3845"/>
    <w:rsid w:val="005055D4"/>
    <w:rsid w:val="005316A6"/>
    <w:rsid w:val="00553B44"/>
    <w:rsid w:val="005B7AEB"/>
    <w:rsid w:val="005F7558"/>
    <w:rsid w:val="006810C6"/>
    <w:rsid w:val="008741F5"/>
    <w:rsid w:val="008C5CC0"/>
    <w:rsid w:val="00955982"/>
    <w:rsid w:val="00975504"/>
    <w:rsid w:val="009B2169"/>
    <w:rsid w:val="00AC054C"/>
    <w:rsid w:val="00AC2AF4"/>
    <w:rsid w:val="00C27AD8"/>
    <w:rsid w:val="00C95BAA"/>
    <w:rsid w:val="00D06F90"/>
    <w:rsid w:val="00D377C6"/>
    <w:rsid w:val="00D46DF3"/>
    <w:rsid w:val="00E076D4"/>
    <w:rsid w:val="00E50CE8"/>
    <w:rsid w:val="00EB5506"/>
    <w:rsid w:val="00EC067B"/>
    <w:rsid w:val="00F26036"/>
  </w:rsids>
  <m:mathPr>
    <m:mathFont m:val="Cambria Math"/>
    <m:brkBin m:val="before"/>
    <m:brkBinSub m:val="--"/>
    <m:smallFrac m:val="0"/>
    <m:dispDef/>
    <m:lMargin m:val="0"/>
    <m:rMargin m:val="0"/>
    <m:defJc m:val="centerGroup"/>
    <m:wrapIndent m:val="1440"/>
    <m:intLim m:val="subSup"/>
    <m:naryLim m:val="undOvr"/>
  </m:mathPr>
  <w:themeFontLang w:val="fo-F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084B8"/>
  <w15:chartTrackingRefBased/>
  <w15:docId w15:val="{8343792F-CEAB-4292-9362-1C425FB2D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o-F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3E5E9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3E5E9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3E5E98"/>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3E5E98"/>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3E5E98"/>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3E5E98"/>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3E5E98"/>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3E5E98"/>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3E5E98"/>
    <w:pPr>
      <w:keepNext/>
      <w:keepLines/>
      <w:spacing w:after="0"/>
      <w:outlineLvl w:val="8"/>
    </w:pPr>
    <w:rPr>
      <w:rFonts w:eastAsiaTheme="majorEastAsia" w:cstheme="majorBidi"/>
      <w:color w:val="272727" w:themeColor="text1" w:themeTint="D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3E5E98"/>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typeiafsnit"/>
    <w:link w:val="Overskrift2"/>
    <w:uiPriority w:val="9"/>
    <w:semiHidden/>
    <w:rsid w:val="003E5E98"/>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typeiafsnit"/>
    <w:link w:val="Overskrift3"/>
    <w:uiPriority w:val="9"/>
    <w:semiHidden/>
    <w:rsid w:val="003E5E98"/>
    <w:rPr>
      <w:rFonts w:eastAsiaTheme="majorEastAsia" w:cstheme="majorBidi"/>
      <w:color w:val="0F4761" w:themeColor="accent1" w:themeShade="BF"/>
      <w:sz w:val="28"/>
      <w:szCs w:val="28"/>
    </w:rPr>
  </w:style>
  <w:style w:type="character" w:customStyle="1" w:styleId="Overskrift4Tegn">
    <w:name w:val="Overskrift 4 Tegn"/>
    <w:basedOn w:val="Standardskrifttypeiafsnit"/>
    <w:link w:val="Overskrift4"/>
    <w:uiPriority w:val="9"/>
    <w:semiHidden/>
    <w:rsid w:val="003E5E98"/>
    <w:rPr>
      <w:rFonts w:eastAsiaTheme="majorEastAsia" w:cstheme="majorBidi"/>
      <w:i/>
      <w:iCs/>
      <w:color w:val="0F4761" w:themeColor="accent1" w:themeShade="BF"/>
    </w:rPr>
  </w:style>
  <w:style w:type="character" w:customStyle="1" w:styleId="Overskrift5Tegn">
    <w:name w:val="Overskrift 5 Tegn"/>
    <w:basedOn w:val="Standardskrifttypeiafsnit"/>
    <w:link w:val="Overskrift5"/>
    <w:uiPriority w:val="9"/>
    <w:semiHidden/>
    <w:rsid w:val="003E5E98"/>
    <w:rPr>
      <w:rFonts w:eastAsiaTheme="majorEastAsia" w:cstheme="majorBidi"/>
      <w:color w:val="0F4761" w:themeColor="accent1" w:themeShade="BF"/>
    </w:rPr>
  </w:style>
  <w:style w:type="character" w:customStyle="1" w:styleId="Overskrift6Tegn">
    <w:name w:val="Overskrift 6 Tegn"/>
    <w:basedOn w:val="Standardskrifttypeiafsnit"/>
    <w:link w:val="Overskrift6"/>
    <w:uiPriority w:val="9"/>
    <w:semiHidden/>
    <w:rsid w:val="003E5E98"/>
    <w:rPr>
      <w:rFonts w:eastAsiaTheme="majorEastAsia" w:cstheme="majorBidi"/>
      <w:i/>
      <w:iCs/>
      <w:color w:val="595959" w:themeColor="text1" w:themeTint="A6"/>
    </w:rPr>
  </w:style>
  <w:style w:type="character" w:customStyle="1" w:styleId="Overskrift7Tegn">
    <w:name w:val="Overskrift 7 Tegn"/>
    <w:basedOn w:val="Standardskrifttypeiafsnit"/>
    <w:link w:val="Overskrift7"/>
    <w:uiPriority w:val="9"/>
    <w:semiHidden/>
    <w:rsid w:val="003E5E98"/>
    <w:rPr>
      <w:rFonts w:eastAsiaTheme="majorEastAsia" w:cstheme="majorBidi"/>
      <w:color w:val="595959" w:themeColor="text1" w:themeTint="A6"/>
    </w:rPr>
  </w:style>
  <w:style w:type="character" w:customStyle="1" w:styleId="Overskrift8Tegn">
    <w:name w:val="Overskrift 8 Tegn"/>
    <w:basedOn w:val="Standardskrifttypeiafsnit"/>
    <w:link w:val="Overskrift8"/>
    <w:uiPriority w:val="9"/>
    <w:semiHidden/>
    <w:rsid w:val="003E5E98"/>
    <w:rPr>
      <w:rFonts w:eastAsiaTheme="majorEastAsia" w:cstheme="majorBidi"/>
      <w:i/>
      <w:iCs/>
      <w:color w:val="272727" w:themeColor="text1" w:themeTint="D8"/>
    </w:rPr>
  </w:style>
  <w:style w:type="character" w:customStyle="1" w:styleId="Overskrift9Tegn">
    <w:name w:val="Overskrift 9 Tegn"/>
    <w:basedOn w:val="Standardskrifttypeiafsnit"/>
    <w:link w:val="Overskrift9"/>
    <w:uiPriority w:val="9"/>
    <w:semiHidden/>
    <w:rsid w:val="003E5E98"/>
    <w:rPr>
      <w:rFonts w:eastAsiaTheme="majorEastAsia" w:cstheme="majorBidi"/>
      <w:color w:val="272727" w:themeColor="text1" w:themeTint="D8"/>
    </w:rPr>
  </w:style>
  <w:style w:type="paragraph" w:styleId="Titel">
    <w:name w:val="Title"/>
    <w:basedOn w:val="Normal"/>
    <w:next w:val="Normal"/>
    <w:link w:val="TitelTegn"/>
    <w:uiPriority w:val="10"/>
    <w:qFormat/>
    <w:rsid w:val="003E5E9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3E5E98"/>
    <w:rPr>
      <w:rFonts w:asciiTheme="majorHAnsi" w:eastAsiaTheme="majorEastAsia" w:hAnsiTheme="majorHAnsi" w:cstheme="majorBidi"/>
      <w:spacing w:val="-10"/>
      <w:kern w:val="28"/>
      <w:sz w:val="56"/>
      <w:szCs w:val="56"/>
    </w:rPr>
  </w:style>
  <w:style w:type="paragraph" w:styleId="Undertitel">
    <w:name w:val="Subtitle"/>
    <w:basedOn w:val="Normal"/>
    <w:next w:val="Normal"/>
    <w:link w:val="UndertitelTegn"/>
    <w:uiPriority w:val="11"/>
    <w:qFormat/>
    <w:rsid w:val="003E5E98"/>
    <w:pPr>
      <w:numPr>
        <w:ilvl w:val="1"/>
      </w:numPr>
    </w:pPr>
    <w:rPr>
      <w:rFonts w:eastAsiaTheme="majorEastAsia" w:cstheme="majorBidi"/>
      <w:color w:val="595959" w:themeColor="text1" w:themeTint="A6"/>
      <w:spacing w:val="15"/>
      <w:sz w:val="28"/>
      <w:szCs w:val="28"/>
    </w:rPr>
  </w:style>
  <w:style w:type="character" w:customStyle="1" w:styleId="UndertitelTegn">
    <w:name w:val="Undertitel Tegn"/>
    <w:basedOn w:val="Standardskrifttypeiafsnit"/>
    <w:link w:val="Undertitel"/>
    <w:uiPriority w:val="11"/>
    <w:rsid w:val="003E5E98"/>
    <w:rPr>
      <w:rFonts w:eastAsiaTheme="majorEastAsia" w:cstheme="majorBidi"/>
      <w:color w:val="595959" w:themeColor="text1" w:themeTint="A6"/>
      <w:spacing w:val="15"/>
      <w:sz w:val="28"/>
      <w:szCs w:val="28"/>
    </w:rPr>
  </w:style>
  <w:style w:type="paragraph" w:styleId="Citat">
    <w:name w:val="Quote"/>
    <w:basedOn w:val="Normal"/>
    <w:next w:val="Normal"/>
    <w:link w:val="CitatTegn"/>
    <w:uiPriority w:val="29"/>
    <w:qFormat/>
    <w:rsid w:val="003E5E98"/>
    <w:pPr>
      <w:spacing w:before="160"/>
      <w:jc w:val="center"/>
    </w:pPr>
    <w:rPr>
      <w:i/>
      <w:iCs/>
      <w:color w:val="404040" w:themeColor="text1" w:themeTint="BF"/>
    </w:rPr>
  </w:style>
  <w:style w:type="character" w:customStyle="1" w:styleId="CitatTegn">
    <w:name w:val="Citat Tegn"/>
    <w:basedOn w:val="Standardskrifttypeiafsnit"/>
    <w:link w:val="Citat"/>
    <w:uiPriority w:val="29"/>
    <w:rsid w:val="003E5E98"/>
    <w:rPr>
      <w:i/>
      <w:iCs/>
      <w:color w:val="404040" w:themeColor="text1" w:themeTint="BF"/>
    </w:rPr>
  </w:style>
  <w:style w:type="paragraph" w:styleId="Listeafsnit">
    <w:name w:val="List Paragraph"/>
    <w:basedOn w:val="Normal"/>
    <w:uiPriority w:val="34"/>
    <w:qFormat/>
    <w:rsid w:val="003E5E98"/>
    <w:pPr>
      <w:ind w:left="720"/>
      <w:contextualSpacing/>
    </w:pPr>
  </w:style>
  <w:style w:type="character" w:styleId="Kraftigfremhvning">
    <w:name w:val="Intense Emphasis"/>
    <w:basedOn w:val="Standardskrifttypeiafsnit"/>
    <w:uiPriority w:val="21"/>
    <w:qFormat/>
    <w:rsid w:val="003E5E98"/>
    <w:rPr>
      <w:i/>
      <w:iCs/>
      <w:color w:val="0F4761" w:themeColor="accent1" w:themeShade="BF"/>
    </w:rPr>
  </w:style>
  <w:style w:type="paragraph" w:styleId="Strktcitat">
    <w:name w:val="Intense Quote"/>
    <w:basedOn w:val="Normal"/>
    <w:next w:val="Normal"/>
    <w:link w:val="StrktcitatTegn"/>
    <w:uiPriority w:val="30"/>
    <w:qFormat/>
    <w:rsid w:val="003E5E9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rktcitatTegn">
    <w:name w:val="Stærkt citat Tegn"/>
    <w:basedOn w:val="Standardskrifttypeiafsnit"/>
    <w:link w:val="Strktcitat"/>
    <w:uiPriority w:val="30"/>
    <w:rsid w:val="003E5E98"/>
    <w:rPr>
      <w:i/>
      <w:iCs/>
      <w:color w:val="0F4761" w:themeColor="accent1" w:themeShade="BF"/>
    </w:rPr>
  </w:style>
  <w:style w:type="character" w:styleId="Kraftighenvisning">
    <w:name w:val="Intense Reference"/>
    <w:basedOn w:val="Standardskrifttypeiafsnit"/>
    <w:uiPriority w:val="32"/>
    <w:qFormat/>
    <w:rsid w:val="003E5E98"/>
    <w:rPr>
      <w:b/>
      <w:bCs/>
      <w:smallCaps/>
      <w:color w:val="0F4761" w:themeColor="accent1" w:themeShade="BF"/>
      <w:spacing w:val="5"/>
    </w:rPr>
  </w:style>
  <w:style w:type="paragraph" w:styleId="NormalWeb">
    <w:name w:val="Normal (Web)"/>
    <w:basedOn w:val="Normal"/>
    <w:uiPriority w:val="99"/>
    <w:semiHidden/>
    <w:unhideWhenUsed/>
    <w:rsid w:val="003E5E98"/>
    <w:pPr>
      <w:spacing w:before="100" w:beforeAutospacing="1" w:after="100" w:afterAutospacing="1" w:line="240" w:lineRule="auto"/>
    </w:pPr>
    <w:rPr>
      <w:rFonts w:ascii="Times New Roman" w:eastAsia="Times New Roman" w:hAnsi="Times New Roman" w:cs="Times New Roman"/>
      <w:kern w:val="0"/>
      <w:sz w:val="24"/>
      <w:szCs w:val="24"/>
      <w:lang w:eastAsia="fo-F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594920">
      <w:bodyDiv w:val="1"/>
      <w:marLeft w:val="0"/>
      <w:marRight w:val="0"/>
      <w:marTop w:val="0"/>
      <w:marBottom w:val="0"/>
      <w:divBdr>
        <w:top w:val="none" w:sz="0" w:space="0" w:color="auto"/>
        <w:left w:val="none" w:sz="0" w:space="0" w:color="auto"/>
        <w:bottom w:val="none" w:sz="0" w:space="0" w:color="auto"/>
        <w:right w:val="none" w:sz="0" w:space="0" w:color="auto"/>
      </w:divBdr>
      <w:divsChild>
        <w:div w:id="12856911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1276</Words>
  <Characters>5337</Characters>
  <Application>Microsoft Office Word</Application>
  <DocSecurity>0</DocSecurity>
  <Lines>92</Lines>
  <Paragraphs>39</Paragraphs>
  <ScaleCrop>false</ScaleCrop>
  <Company/>
  <LinksUpToDate>false</LinksUpToDate>
  <CharactersWithSpaces>6574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Marita Magnusdóttir Veihe</dc:creator>
  <cp:keywords/>
  <dc:description/>
  <cp:lastModifiedBy>Marita Magnusdóttir Poulsen</cp:lastModifiedBy>
  <cp:revision>2</cp:revision>
  <dcterms:created xsi:type="dcterms:W3CDTF">2026-04-07T10:48:00Z</dcterms:created>
  <dcterms:modified xsi:type="dcterms:W3CDTF">2026-04-07T10:48:00Z</dcterms:modified>
</cp:coreProperties>
</file>